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54B" w:rsidRDefault="000068B9" w:rsidP="00421E9F">
      <w:pPr>
        <w:jc w:val="center"/>
        <w:rPr>
          <w:b/>
          <w:sz w:val="28"/>
          <w:szCs w:val="28"/>
        </w:rPr>
      </w:pPr>
      <w:bookmarkStart w:id="0" w:name="_GoBack"/>
      <w:bookmarkEnd w:id="0"/>
      <w:r>
        <w:rPr>
          <w:b/>
          <w:noProof/>
          <w:sz w:val="28"/>
          <w:szCs w:val="28"/>
        </w:rPr>
        <w:pict>
          <v:shapetype id="_x0000_t32" coordsize="21600,21600" o:spt="32" o:oned="t" path="m,l21600,21600e" filled="f">
            <v:path arrowok="t" fillok="f" o:connecttype="none"/>
            <o:lock v:ext="edit" shapetype="t"/>
          </v:shapetype>
          <v:shape id="_x0000_s1027" type="#_x0000_t32" style="position:absolute;left:0;text-align:left;margin-left:72.4pt;margin-top:94.9pt;width:72.75pt;height:0;z-index:251659264" o:connectortype="straight">
            <v:stroke endarrow="block"/>
          </v:shape>
        </w:pict>
      </w:r>
      <w:r>
        <w:rPr>
          <w:b/>
          <w:noProof/>
          <w:sz w:val="28"/>
          <w:szCs w:val="28"/>
        </w:rPr>
        <w:pict>
          <v:rect id="_x0000_s1026" style="position:absolute;left:0;text-align:left;margin-left:-13.1pt;margin-top:55.9pt;width:85.5pt;height:83.25pt;z-index:251658240">
            <v:textbox>
              <w:txbxContent>
                <w:p w:rsidR="00421E9F" w:rsidRDefault="00421E9F" w:rsidP="00421E9F">
                  <w:pPr>
                    <w:jc w:val="center"/>
                  </w:pPr>
                  <w:r>
                    <w:t>PROSES SONUCU TEHLİKESİZ ATIK OLUŞAN FİRMA</w:t>
                  </w:r>
                </w:p>
              </w:txbxContent>
            </v:textbox>
          </v:rect>
        </w:pict>
      </w:r>
      <w:r w:rsidR="00421E9F" w:rsidRPr="00421E9F">
        <w:rPr>
          <w:b/>
          <w:sz w:val="28"/>
          <w:szCs w:val="28"/>
        </w:rPr>
        <w:t>TEHLİKESİZ ATIKLAR İÇİN KÜTLE DENGE SİSTEMİ</w:t>
      </w:r>
    </w:p>
    <w:p w:rsidR="00C0454B" w:rsidRDefault="000068B9" w:rsidP="00C0454B">
      <w:pPr>
        <w:rPr>
          <w:sz w:val="28"/>
          <w:szCs w:val="28"/>
        </w:rPr>
      </w:pPr>
      <w:r>
        <w:rPr>
          <w:noProof/>
          <w:sz w:val="28"/>
          <w:szCs w:val="28"/>
        </w:rPr>
        <w:pict>
          <v:rect id="_x0000_s1030" style="position:absolute;margin-left:334.15pt;margin-top:26.25pt;width:106.5pt;height:83.25pt;z-index:251662336">
            <v:textbox>
              <w:txbxContent>
                <w:p w:rsidR="00C0454B" w:rsidRDefault="00C0454B" w:rsidP="00C0454B">
                  <w:pPr>
                    <w:jc w:val="center"/>
                  </w:pPr>
                  <w:r>
                    <w:t>GERİ KAZANIM SONUCU GRANÜL ÜRÜNÜ ELDESİ</w:t>
                  </w:r>
                </w:p>
              </w:txbxContent>
            </v:textbox>
          </v:rect>
        </w:pict>
      </w:r>
      <w:r>
        <w:rPr>
          <w:b/>
          <w:noProof/>
          <w:sz w:val="28"/>
          <w:szCs w:val="28"/>
        </w:rPr>
        <w:pict>
          <v:rect id="_x0000_s1028" style="position:absolute;margin-left:149.65pt;margin-top:26.25pt;width:100.5pt;height:83.25pt;z-index:251660288">
            <v:textbox>
              <w:txbxContent>
                <w:p w:rsidR="00421E9F" w:rsidRPr="00C0454B" w:rsidRDefault="00421E9F" w:rsidP="00421E9F">
                  <w:pPr>
                    <w:jc w:val="center"/>
                  </w:pPr>
                  <w:r w:rsidRPr="00C0454B">
                    <w:t>TEHLİKESİZ ATIK TOPLAMA AYIRMA BELGESİ VE GERİ KAZANIM LİSANSI OLAN FİRMA</w:t>
                  </w:r>
                </w:p>
              </w:txbxContent>
            </v:textbox>
          </v:rect>
        </w:pict>
      </w:r>
    </w:p>
    <w:p w:rsidR="001E25D3" w:rsidRPr="00C0454B" w:rsidRDefault="00C0454B" w:rsidP="00C0454B">
      <w:pPr>
        <w:tabs>
          <w:tab w:val="left" w:pos="1755"/>
          <w:tab w:val="left" w:pos="5460"/>
        </w:tabs>
        <w:rPr>
          <w:sz w:val="20"/>
          <w:szCs w:val="20"/>
        </w:rPr>
      </w:pPr>
      <w:r>
        <w:rPr>
          <w:sz w:val="28"/>
          <w:szCs w:val="28"/>
        </w:rPr>
        <w:t xml:space="preserve">                         </w:t>
      </w:r>
      <w:r w:rsidRPr="00C0454B">
        <w:rPr>
          <w:sz w:val="20"/>
          <w:szCs w:val="20"/>
        </w:rPr>
        <w:t>TEHLİKESİZ</w:t>
      </w:r>
      <w:r>
        <w:rPr>
          <w:sz w:val="20"/>
          <w:szCs w:val="20"/>
        </w:rPr>
        <w:t xml:space="preserve"> ATIK</w:t>
      </w:r>
      <w:r>
        <w:rPr>
          <w:sz w:val="20"/>
          <w:szCs w:val="20"/>
        </w:rPr>
        <w:tab/>
        <w:t>GRANÜL</w:t>
      </w:r>
    </w:p>
    <w:p w:rsidR="00C0454B" w:rsidRDefault="000068B9" w:rsidP="00C0454B">
      <w:pPr>
        <w:tabs>
          <w:tab w:val="left" w:pos="6765"/>
        </w:tabs>
        <w:rPr>
          <w:sz w:val="28"/>
          <w:szCs w:val="28"/>
        </w:rPr>
      </w:pPr>
      <w:r>
        <w:rPr>
          <w:noProof/>
          <w:sz w:val="28"/>
          <w:szCs w:val="28"/>
        </w:rPr>
        <w:pict>
          <v:shape id="_x0000_s1029" type="#_x0000_t32" style="position:absolute;margin-left:250.15pt;margin-top:11.55pt;width:79.5pt;height:0;z-index:251661312" o:connectortype="straight">
            <v:stroke endarrow="block"/>
          </v:shape>
        </w:pict>
      </w:r>
      <w:r w:rsidR="00C0454B">
        <w:rPr>
          <w:sz w:val="28"/>
          <w:szCs w:val="28"/>
        </w:rPr>
        <w:t xml:space="preserve">                        </w:t>
      </w:r>
      <w:r w:rsidR="00C0454B">
        <w:rPr>
          <w:sz w:val="28"/>
          <w:szCs w:val="28"/>
        </w:rPr>
        <w:tab/>
      </w:r>
    </w:p>
    <w:p w:rsidR="00C0454B" w:rsidRPr="00C0454B" w:rsidRDefault="00C0454B" w:rsidP="00C0454B">
      <w:pPr>
        <w:rPr>
          <w:sz w:val="28"/>
          <w:szCs w:val="28"/>
        </w:rPr>
      </w:pPr>
    </w:p>
    <w:p w:rsidR="00C0454B" w:rsidRPr="00C0454B" w:rsidRDefault="00C0454B" w:rsidP="00C0454B">
      <w:pPr>
        <w:rPr>
          <w:sz w:val="28"/>
          <w:szCs w:val="28"/>
        </w:rPr>
      </w:pPr>
    </w:p>
    <w:p w:rsidR="00C0454B" w:rsidRDefault="00C0454B" w:rsidP="00C0454B">
      <w:pPr>
        <w:rPr>
          <w:sz w:val="28"/>
          <w:szCs w:val="28"/>
        </w:rPr>
      </w:pPr>
    </w:p>
    <w:p w:rsidR="00C0454B" w:rsidRDefault="000068B9" w:rsidP="00C0454B">
      <w:pPr>
        <w:rPr>
          <w:sz w:val="28"/>
          <w:szCs w:val="28"/>
        </w:rPr>
      </w:pPr>
      <w:r>
        <w:rPr>
          <w:noProof/>
          <w:sz w:val="28"/>
          <w:szCs w:val="28"/>
        </w:rPr>
        <w:pict>
          <v:shape id="_x0000_s1036" type="#_x0000_t32" style="position:absolute;margin-left:208.9pt;margin-top:152.45pt;width:0;height:44.25pt;z-index:251666432" o:connectortype="straight">
            <v:stroke endarrow="block"/>
          </v:shape>
        </w:pict>
      </w:r>
      <w:r>
        <w:rPr>
          <w:noProof/>
          <w:sz w:val="28"/>
          <w:szCs w:val="28"/>
        </w:rPr>
        <w:pict>
          <v:rect id="_x0000_s1035" style="position:absolute;margin-left:133.15pt;margin-top:92.45pt;width:159.75pt;height:55.5pt;z-index:251665408">
            <v:textbox>
              <w:txbxContent>
                <w:p w:rsidR="00C0454B" w:rsidRDefault="00C0454B" w:rsidP="00C0454B">
                  <w:pPr>
                    <w:jc w:val="center"/>
                    <w:rPr>
                      <w:b/>
                      <w:sz w:val="28"/>
                      <w:szCs w:val="28"/>
                    </w:rPr>
                  </w:pPr>
                  <w:r>
                    <w:rPr>
                      <w:b/>
                      <w:sz w:val="28"/>
                      <w:szCs w:val="28"/>
                    </w:rPr>
                    <w:t>GELEN TEHLİKESİZ ATIK</w:t>
                  </w:r>
                </w:p>
                <w:p w:rsidR="00C0454B" w:rsidRPr="00C0454B" w:rsidRDefault="00C0454B" w:rsidP="00C0454B">
                  <w:pPr>
                    <w:jc w:val="center"/>
                    <w:rPr>
                      <w:b/>
                      <w:sz w:val="28"/>
                      <w:szCs w:val="28"/>
                    </w:rPr>
                  </w:pPr>
                  <w:r>
                    <w:rPr>
                      <w:b/>
                      <w:sz w:val="28"/>
                      <w:szCs w:val="28"/>
                    </w:rPr>
                    <w:t>YENİ KAYIT EKLE</w:t>
                  </w:r>
                </w:p>
              </w:txbxContent>
            </v:textbox>
          </v:rect>
        </w:pict>
      </w:r>
      <w:r>
        <w:rPr>
          <w:noProof/>
          <w:sz w:val="28"/>
          <w:szCs w:val="28"/>
        </w:rPr>
        <w:pict>
          <v:shape id="_x0000_s1033" type="#_x0000_t32" style="position:absolute;margin-left:208.9pt;margin-top:48.2pt;width:0;height:44.25pt;z-index:251664384" o:connectortype="straight">
            <v:stroke endarrow="block"/>
          </v:shape>
        </w:pict>
      </w:r>
      <w:r>
        <w:rPr>
          <w:noProof/>
          <w:sz w:val="28"/>
          <w:szCs w:val="28"/>
        </w:rPr>
        <w:pict>
          <v:rect id="_x0000_s1032" style="position:absolute;margin-left:133.15pt;margin-top:3.2pt;width:159.75pt;height:45pt;z-index:251663360">
            <v:textbox>
              <w:txbxContent>
                <w:p w:rsidR="00C0454B" w:rsidRPr="00C0454B" w:rsidRDefault="00C0454B" w:rsidP="00C0454B">
                  <w:pPr>
                    <w:jc w:val="center"/>
                    <w:rPr>
                      <w:b/>
                      <w:sz w:val="28"/>
                      <w:szCs w:val="28"/>
                    </w:rPr>
                  </w:pPr>
                  <w:r w:rsidRPr="00C0454B">
                    <w:rPr>
                      <w:b/>
                      <w:sz w:val="28"/>
                      <w:szCs w:val="28"/>
                    </w:rPr>
                    <w:t>ATIK KABUL İŞLEMLERİ</w:t>
                  </w:r>
                </w:p>
              </w:txbxContent>
            </v:textbox>
          </v:rect>
        </w:pict>
      </w:r>
    </w:p>
    <w:p w:rsidR="00C0454B" w:rsidRPr="00C0454B" w:rsidRDefault="00C0454B" w:rsidP="00C0454B">
      <w:pPr>
        <w:rPr>
          <w:sz w:val="28"/>
          <w:szCs w:val="28"/>
        </w:rPr>
      </w:pPr>
    </w:p>
    <w:p w:rsidR="00C0454B" w:rsidRPr="00C0454B" w:rsidRDefault="00C0454B" w:rsidP="00C0454B">
      <w:pPr>
        <w:rPr>
          <w:sz w:val="28"/>
          <w:szCs w:val="28"/>
        </w:rPr>
      </w:pPr>
    </w:p>
    <w:p w:rsidR="00C0454B" w:rsidRPr="00C0454B" w:rsidRDefault="00C0454B" w:rsidP="00C0454B">
      <w:pPr>
        <w:rPr>
          <w:sz w:val="28"/>
          <w:szCs w:val="28"/>
        </w:rPr>
      </w:pPr>
    </w:p>
    <w:p w:rsidR="00C0454B" w:rsidRPr="00C0454B" w:rsidRDefault="00C0454B" w:rsidP="00C0454B">
      <w:pPr>
        <w:rPr>
          <w:sz w:val="28"/>
          <w:szCs w:val="28"/>
        </w:rPr>
      </w:pPr>
    </w:p>
    <w:p w:rsidR="00C0454B" w:rsidRPr="00C0454B" w:rsidRDefault="00C0454B" w:rsidP="00C0454B">
      <w:pPr>
        <w:rPr>
          <w:sz w:val="28"/>
          <w:szCs w:val="28"/>
        </w:rPr>
      </w:pPr>
    </w:p>
    <w:p w:rsidR="00C0454B" w:rsidRDefault="00C0454B" w:rsidP="00C0454B">
      <w:pPr>
        <w:rPr>
          <w:sz w:val="28"/>
          <w:szCs w:val="28"/>
        </w:rPr>
      </w:pPr>
    </w:p>
    <w:p w:rsidR="00C0454B" w:rsidRPr="00FE4335" w:rsidRDefault="00C0454B" w:rsidP="00FE4335">
      <w:pPr>
        <w:jc w:val="both"/>
        <w:rPr>
          <w:sz w:val="24"/>
          <w:szCs w:val="24"/>
        </w:rPr>
      </w:pPr>
      <w:r w:rsidRPr="00FE4335">
        <w:rPr>
          <w:sz w:val="24"/>
          <w:szCs w:val="24"/>
        </w:rPr>
        <w:t>1-ÜRETİCİ TESİS: TESİS ADI YAZILARAK EĞER SİSTEMDE KAYITLI İSE ÇIKAR. EĞER FİRMA İSMİ LİSTEDE YOKSA BİR ALT SEÇENEK OLAN AÇIKLAMA KISMINA YAZILIR.</w:t>
      </w:r>
    </w:p>
    <w:p w:rsidR="00C0454B" w:rsidRPr="00FE4335" w:rsidRDefault="00C0454B" w:rsidP="00FE4335">
      <w:pPr>
        <w:tabs>
          <w:tab w:val="left" w:pos="3930"/>
        </w:tabs>
        <w:jc w:val="both"/>
        <w:rPr>
          <w:sz w:val="24"/>
          <w:szCs w:val="24"/>
        </w:rPr>
      </w:pPr>
      <w:r w:rsidRPr="00FE4335">
        <w:rPr>
          <w:sz w:val="24"/>
          <w:szCs w:val="24"/>
        </w:rPr>
        <w:t xml:space="preserve">2-AÇIKLAMA-TESİS ADI ÜRETİCİ TESİS SEKMESİNDE ÇIKMAZSA FİRMA ADI BU KISMA YAZILIR. AYRICA TEHLİKESİZ ATIK </w:t>
      </w:r>
      <w:r w:rsidR="00515064" w:rsidRPr="00FE4335">
        <w:rPr>
          <w:sz w:val="24"/>
          <w:szCs w:val="24"/>
        </w:rPr>
        <w:t>YURT DIŞINDAN ALINIYORSA (İTHALAT) FİRMA ADI AÇIKLAMA KISMINA YAZILIR. ÖRNEĞİN; ASD COMPANY A.Ş.-ALMANYA</w:t>
      </w:r>
    </w:p>
    <w:p w:rsidR="00515064" w:rsidRPr="00FE4335" w:rsidRDefault="00515064" w:rsidP="00FE4335">
      <w:pPr>
        <w:tabs>
          <w:tab w:val="left" w:pos="3930"/>
        </w:tabs>
        <w:jc w:val="both"/>
        <w:rPr>
          <w:sz w:val="24"/>
          <w:szCs w:val="24"/>
        </w:rPr>
      </w:pPr>
      <w:r w:rsidRPr="00FE4335">
        <w:rPr>
          <w:sz w:val="24"/>
          <w:szCs w:val="24"/>
        </w:rPr>
        <w:t xml:space="preserve">3-TEHLİKESİZ ATIK: ATIK ÜRETİCİSİNDEN ALINAN TEHLİKESİZ ATIK KODU VE ADI SEÇİLİR. </w:t>
      </w:r>
      <w:proofErr w:type="gramStart"/>
      <w:r w:rsidRPr="00FE4335">
        <w:rPr>
          <w:sz w:val="24"/>
          <w:szCs w:val="24"/>
        </w:rPr>
        <w:t>(</w:t>
      </w:r>
      <w:proofErr w:type="gramEnd"/>
      <w:r w:rsidRPr="00FE4335">
        <w:rPr>
          <w:sz w:val="24"/>
          <w:szCs w:val="24"/>
        </w:rPr>
        <w:t>ALINAN TEHLİKESİZ ATIK LİSANS EKİNDE BULUNAN ATIK KODU İLE AYNI OLMAK ZORUNDADIR. LİSANS EKİNDE BULUNAN 04 02 21 VE 04 02 22 İŞLENMEMİŞ VE İŞLENMİŞ TEKSTİL ATIĞI VAR İSE BUNLAR HARİCİNDE ATIK ALINAMAZ.</w:t>
      </w:r>
      <w:proofErr w:type="gramStart"/>
      <w:r w:rsidRPr="00FE4335">
        <w:rPr>
          <w:sz w:val="24"/>
          <w:szCs w:val="24"/>
        </w:rPr>
        <w:t>)</w:t>
      </w:r>
      <w:proofErr w:type="gramEnd"/>
      <w:r w:rsidRPr="00FE4335">
        <w:rPr>
          <w:sz w:val="24"/>
          <w:szCs w:val="24"/>
        </w:rPr>
        <w:t xml:space="preserve"> </w:t>
      </w:r>
    </w:p>
    <w:p w:rsidR="00515064" w:rsidRPr="00FE4335" w:rsidRDefault="00515064" w:rsidP="00FE4335">
      <w:pPr>
        <w:tabs>
          <w:tab w:val="left" w:pos="3930"/>
        </w:tabs>
        <w:jc w:val="both"/>
        <w:rPr>
          <w:sz w:val="24"/>
          <w:szCs w:val="24"/>
        </w:rPr>
      </w:pPr>
      <w:r w:rsidRPr="00FE4335">
        <w:rPr>
          <w:sz w:val="24"/>
          <w:szCs w:val="24"/>
        </w:rPr>
        <w:t>4-AĞIRLIK (KG): ATIK ÜRETİCİSİNDEN ALINAN ATIK MİKTARI YAZILIR.</w:t>
      </w:r>
    </w:p>
    <w:p w:rsidR="00515064" w:rsidRPr="00FE4335" w:rsidRDefault="00515064" w:rsidP="00FE4335">
      <w:pPr>
        <w:tabs>
          <w:tab w:val="left" w:pos="3930"/>
        </w:tabs>
        <w:jc w:val="both"/>
        <w:rPr>
          <w:sz w:val="24"/>
          <w:szCs w:val="24"/>
        </w:rPr>
      </w:pPr>
      <w:r w:rsidRPr="00FE4335">
        <w:rPr>
          <w:sz w:val="24"/>
          <w:szCs w:val="24"/>
        </w:rPr>
        <w:t xml:space="preserve">5-ATIK KABUL TARİHİ: ATIK ÜRETİCİSİNDEN ATIK </w:t>
      </w:r>
      <w:r w:rsidR="00FE4335">
        <w:rPr>
          <w:sz w:val="24"/>
          <w:szCs w:val="24"/>
        </w:rPr>
        <w:t xml:space="preserve">ALINDIĞINA DAİR DÜZENLENEN FATURA TARİHİ BAZ ALINARAK TARİH YAZILIR. </w:t>
      </w:r>
      <w:r w:rsidRPr="00FE4335">
        <w:rPr>
          <w:sz w:val="24"/>
          <w:szCs w:val="24"/>
        </w:rPr>
        <w:t xml:space="preserve">EĞER </w:t>
      </w:r>
      <w:r w:rsidR="00FE4335" w:rsidRPr="00FE4335">
        <w:rPr>
          <w:sz w:val="24"/>
          <w:szCs w:val="24"/>
        </w:rPr>
        <w:t>AYNI AY İÇERİSİNDE AYNI FİRMADAN ATIK ALINDIĞINDA TARİH OLARAK AYIN SON GÜNÜ SEÇİLİR.</w:t>
      </w:r>
    </w:p>
    <w:p w:rsidR="00515064" w:rsidRDefault="00515064" w:rsidP="00C0454B">
      <w:pPr>
        <w:tabs>
          <w:tab w:val="left" w:pos="3930"/>
        </w:tabs>
        <w:rPr>
          <w:sz w:val="28"/>
          <w:szCs w:val="28"/>
        </w:rPr>
      </w:pPr>
    </w:p>
    <w:p w:rsidR="00FE4335" w:rsidRDefault="000068B9" w:rsidP="00C0454B">
      <w:pPr>
        <w:tabs>
          <w:tab w:val="left" w:pos="3930"/>
        </w:tabs>
        <w:rPr>
          <w:sz w:val="28"/>
          <w:szCs w:val="28"/>
        </w:rPr>
      </w:pPr>
      <w:r>
        <w:rPr>
          <w:noProof/>
          <w:sz w:val="28"/>
          <w:szCs w:val="28"/>
        </w:rPr>
        <w:lastRenderedPageBreak/>
        <w:pict>
          <v:shape id="_x0000_s1039" type="#_x0000_t32" style="position:absolute;margin-left:216.4pt;margin-top:4.15pt;width:0;height:44.25pt;z-index:251668480" o:connectortype="straight">
            <v:stroke endarrow="block"/>
          </v:shape>
        </w:pict>
      </w:r>
      <w:r>
        <w:rPr>
          <w:noProof/>
          <w:sz w:val="28"/>
          <w:szCs w:val="28"/>
        </w:rPr>
        <w:pict>
          <v:rect id="_x0000_s1038" style="position:absolute;margin-left:124.15pt;margin-top:-40.85pt;width:185.25pt;height:45pt;z-index:251667456">
            <v:textbox>
              <w:txbxContent>
                <w:p w:rsidR="00FE4335" w:rsidRPr="00C0454B" w:rsidRDefault="00FE4335" w:rsidP="00FE4335">
                  <w:pPr>
                    <w:jc w:val="center"/>
                    <w:rPr>
                      <w:b/>
                      <w:sz w:val="28"/>
                      <w:szCs w:val="28"/>
                    </w:rPr>
                  </w:pPr>
                  <w:r w:rsidRPr="00C0454B">
                    <w:rPr>
                      <w:b/>
                      <w:sz w:val="28"/>
                      <w:szCs w:val="28"/>
                    </w:rPr>
                    <w:t xml:space="preserve">ATIK </w:t>
                  </w:r>
                  <w:r>
                    <w:rPr>
                      <w:b/>
                      <w:sz w:val="28"/>
                      <w:szCs w:val="28"/>
                    </w:rPr>
                    <w:t xml:space="preserve">GÖNDERİM </w:t>
                  </w:r>
                  <w:r w:rsidRPr="00C0454B">
                    <w:rPr>
                      <w:b/>
                      <w:sz w:val="28"/>
                      <w:szCs w:val="28"/>
                    </w:rPr>
                    <w:t>İŞLEMLERİ</w:t>
                  </w:r>
                </w:p>
              </w:txbxContent>
            </v:textbox>
          </v:rect>
        </w:pict>
      </w:r>
    </w:p>
    <w:p w:rsidR="00FE4335" w:rsidRDefault="000068B9" w:rsidP="00FE4335">
      <w:pPr>
        <w:rPr>
          <w:sz w:val="28"/>
          <w:szCs w:val="28"/>
        </w:rPr>
      </w:pPr>
      <w:r>
        <w:rPr>
          <w:noProof/>
          <w:sz w:val="28"/>
          <w:szCs w:val="28"/>
        </w:rPr>
        <w:pict>
          <v:rect id="_x0000_s1040" style="position:absolute;margin-left:124.15pt;margin-top:18.75pt;width:185.25pt;height:54.75pt;z-index:251669504">
            <v:textbox>
              <w:txbxContent>
                <w:p w:rsidR="00FE4335" w:rsidRDefault="00FE4335" w:rsidP="00FE4335">
                  <w:pPr>
                    <w:jc w:val="center"/>
                    <w:rPr>
                      <w:b/>
                      <w:sz w:val="28"/>
                      <w:szCs w:val="28"/>
                    </w:rPr>
                  </w:pPr>
                  <w:r>
                    <w:rPr>
                      <w:b/>
                      <w:sz w:val="28"/>
                      <w:szCs w:val="28"/>
                    </w:rPr>
                    <w:t>GİDEN TEHLİKESİZ ATIK</w:t>
                  </w:r>
                </w:p>
                <w:p w:rsidR="00FE4335" w:rsidRPr="00C0454B" w:rsidRDefault="00FE4335" w:rsidP="00FE4335">
                  <w:pPr>
                    <w:jc w:val="center"/>
                    <w:rPr>
                      <w:b/>
                      <w:sz w:val="28"/>
                      <w:szCs w:val="28"/>
                    </w:rPr>
                  </w:pPr>
                  <w:r>
                    <w:rPr>
                      <w:b/>
                      <w:sz w:val="28"/>
                      <w:szCs w:val="28"/>
                    </w:rPr>
                    <w:t>YENİ KAYIT EKLE</w:t>
                  </w:r>
                </w:p>
              </w:txbxContent>
            </v:textbox>
          </v:rect>
        </w:pict>
      </w:r>
    </w:p>
    <w:p w:rsidR="00FE4335" w:rsidRDefault="000068B9" w:rsidP="00FE4335">
      <w:pPr>
        <w:jc w:val="center"/>
        <w:rPr>
          <w:sz w:val="28"/>
          <w:szCs w:val="28"/>
        </w:rPr>
      </w:pPr>
      <w:r>
        <w:rPr>
          <w:noProof/>
          <w:sz w:val="28"/>
          <w:szCs w:val="28"/>
        </w:rPr>
        <w:pict>
          <v:shape id="_x0000_s1041" type="#_x0000_t32" style="position:absolute;left:0;text-align:left;margin-left:216.4pt;margin-top:43.85pt;width:0;height:44.25pt;z-index:251670528" o:connectortype="straight">
            <v:stroke endarrow="block"/>
          </v:shape>
        </w:pict>
      </w:r>
    </w:p>
    <w:p w:rsidR="00FE4335" w:rsidRPr="00FE4335" w:rsidRDefault="00FE4335" w:rsidP="00FE4335">
      <w:pPr>
        <w:rPr>
          <w:sz w:val="28"/>
          <w:szCs w:val="28"/>
        </w:rPr>
      </w:pPr>
    </w:p>
    <w:p w:rsidR="00FE4335" w:rsidRPr="00FE4335" w:rsidRDefault="00FE4335" w:rsidP="00FE4335">
      <w:pPr>
        <w:rPr>
          <w:sz w:val="28"/>
          <w:szCs w:val="28"/>
        </w:rPr>
      </w:pPr>
    </w:p>
    <w:p w:rsidR="00FE4335" w:rsidRDefault="00FE4335" w:rsidP="00FE4335">
      <w:pPr>
        <w:rPr>
          <w:sz w:val="28"/>
          <w:szCs w:val="28"/>
        </w:rPr>
      </w:pPr>
    </w:p>
    <w:p w:rsidR="00515064" w:rsidRPr="00FE4335" w:rsidRDefault="00FE4335" w:rsidP="00FE4335">
      <w:pPr>
        <w:tabs>
          <w:tab w:val="left" w:pos="2685"/>
        </w:tabs>
        <w:jc w:val="both"/>
        <w:rPr>
          <w:sz w:val="24"/>
          <w:szCs w:val="24"/>
        </w:rPr>
      </w:pPr>
      <w:r w:rsidRPr="00FE4335">
        <w:rPr>
          <w:sz w:val="24"/>
          <w:szCs w:val="24"/>
        </w:rPr>
        <w:t>1-GÖNDERİLDİĞİ TESİS: ATIĞIN GÖNDERİLDİĞİ TOPLAMA AYIRMA FİRMASI YA DA GERİ KAZANIM FİRMASININ İSMİ YAZILIR.</w:t>
      </w:r>
    </w:p>
    <w:p w:rsidR="00FE4335" w:rsidRPr="00FE4335" w:rsidRDefault="00FE4335" w:rsidP="00FE4335">
      <w:pPr>
        <w:tabs>
          <w:tab w:val="left" w:pos="2685"/>
        </w:tabs>
        <w:jc w:val="both"/>
        <w:rPr>
          <w:sz w:val="24"/>
          <w:szCs w:val="24"/>
        </w:rPr>
      </w:pPr>
      <w:r w:rsidRPr="00FE4335">
        <w:rPr>
          <w:sz w:val="24"/>
          <w:szCs w:val="24"/>
        </w:rPr>
        <w:t>2-AÇIKLAMA: EĞER FİRMA İSMİ GÖNDERİLDİĞİ TESİS SEKMESİNDE ÇIKMAZA FİRMA İSMİ BU KISMA YAZILIR.</w:t>
      </w:r>
    </w:p>
    <w:p w:rsidR="00FE4335" w:rsidRPr="00FE4335" w:rsidRDefault="00FE4335" w:rsidP="00FE4335">
      <w:pPr>
        <w:tabs>
          <w:tab w:val="left" w:pos="2685"/>
        </w:tabs>
        <w:jc w:val="both"/>
        <w:rPr>
          <w:sz w:val="24"/>
          <w:szCs w:val="24"/>
        </w:rPr>
      </w:pPr>
      <w:r w:rsidRPr="00FE4335">
        <w:rPr>
          <w:sz w:val="24"/>
          <w:szCs w:val="24"/>
        </w:rPr>
        <w:t>3-TEHLİKESİZ ATIK: GÖNDERİLEN TEHLİKESİZ ATIK VE KODU BU KISMA YAZILIR.</w:t>
      </w:r>
    </w:p>
    <w:p w:rsidR="00FE4335" w:rsidRPr="00FE4335" w:rsidRDefault="00FE4335" w:rsidP="00FE4335">
      <w:pPr>
        <w:tabs>
          <w:tab w:val="left" w:pos="2685"/>
        </w:tabs>
        <w:jc w:val="both"/>
        <w:rPr>
          <w:sz w:val="24"/>
          <w:szCs w:val="24"/>
        </w:rPr>
      </w:pPr>
      <w:r w:rsidRPr="00FE4335">
        <w:rPr>
          <w:sz w:val="24"/>
          <w:szCs w:val="24"/>
        </w:rPr>
        <w:t>4-AĞIRLIK (KG): GÖNDERİLEN ATIĞIN MİKTARI YAZILIR.</w:t>
      </w:r>
    </w:p>
    <w:p w:rsidR="00FE4335" w:rsidRDefault="00FE4335" w:rsidP="00FE4335">
      <w:pPr>
        <w:tabs>
          <w:tab w:val="left" w:pos="2685"/>
        </w:tabs>
        <w:jc w:val="both"/>
        <w:rPr>
          <w:sz w:val="24"/>
          <w:szCs w:val="24"/>
        </w:rPr>
      </w:pPr>
      <w:r w:rsidRPr="00FE4335">
        <w:rPr>
          <w:sz w:val="24"/>
          <w:szCs w:val="24"/>
        </w:rPr>
        <w:t>5-ATIK ÇIKIŞ TARİHİ: ATIĞIN GÖNDERİLDİĞİNE DAİR DÜZENLENEN FATURA TARİHİ BAZ ALINARAK TARİH YAZILIR.</w:t>
      </w:r>
    </w:p>
    <w:p w:rsidR="00FE4335" w:rsidRDefault="000068B9" w:rsidP="00FE4335">
      <w:pPr>
        <w:rPr>
          <w:sz w:val="24"/>
          <w:szCs w:val="24"/>
        </w:rPr>
      </w:pPr>
      <w:r>
        <w:rPr>
          <w:noProof/>
          <w:sz w:val="24"/>
          <w:szCs w:val="24"/>
        </w:rPr>
        <w:pict>
          <v:rect id="_x0000_s1043" style="position:absolute;margin-left:124.15pt;margin-top:11.2pt;width:185.25pt;height:45pt;z-index:251671552">
            <v:textbox>
              <w:txbxContent>
                <w:p w:rsidR="00FE4335" w:rsidRPr="00C0454B" w:rsidRDefault="00FE4335" w:rsidP="00FE4335">
                  <w:pPr>
                    <w:jc w:val="center"/>
                    <w:rPr>
                      <w:b/>
                      <w:sz w:val="28"/>
                      <w:szCs w:val="28"/>
                    </w:rPr>
                  </w:pPr>
                  <w:r>
                    <w:rPr>
                      <w:b/>
                      <w:sz w:val="28"/>
                      <w:szCs w:val="28"/>
                    </w:rPr>
                    <w:t>ÜRÜN ÇIKIŞ İŞLEMLERİ</w:t>
                  </w:r>
                </w:p>
              </w:txbxContent>
            </v:textbox>
          </v:rect>
        </w:pict>
      </w:r>
    </w:p>
    <w:p w:rsidR="00FE4335" w:rsidRDefault="00FE4335" w:rsidP="00FE4335">
      <w:pPr>
        <w:tabs>
          <w:tab w:val="left" w:pos="3870"/>
        </w:tabs>
        <w:rPr>
          <w:sz w:val="24"/>
          <w:szCs w:val="24"/>
        </w:rPr>
      </w:pPr>
      <w:r>
        <w:rPr>
          <w:sz w:val="24"/>
          <w:szCs w:val="24"/>
        </w:rPr>
        <w:tab/>
      </w:r>
    </w:p>
    <w:p w:rsidR="00FE4335" w:rsidRDefault="000068B9" w:rsidP="00FE4335">
      <w:pPr>
        <w:rPr>
          <w:sz w:val="24"/>
          <w:szCs w:val="24"/>
        </w:rPr>
      </w:pPr>
      <w:r>
        <w:rPr>
          <w:noProof/>
          <w:sz w:val="24"/>
          <w:szCs w:val="24"/>
        </w:rPr>
        <w:pict>
          <v:shape id="_x0000_s1044" type="#_x0000_t32" style="position:absolute;margin-left:216.4pt;margin-top:2.5pt;width:0;height:44.25pt;z-index:251672576" o:connectortype="straight">
            <v:stroke endarrow="block"/>
          </v:shape>
        </w:pict>
      </w:r>
    </w:p>
    <w:p w:rsidR="00FE4335" w:rsidRDefault="000068B9" w:rsidP="00FE4335">
      <w:pPr>
        <w:jc w:val="center"/>
        <w:rPr>
          <w:sz w:val="24"/>
          <w:szCs w:val="24"/>
        </w:rPr>
      </w:pPr>
      <w:r>
        <w:rPr>
          <w:noProof/>
          <w:sz w:val="24"/>
          <w:szCs w:val="24"/>
        </w:rPr>
        <w:pict>
          <v:rect id="_x0000_s1045" style="position:absolute;left:0;text-align:left;margin-left:124.15pt;margin-top:19.95pt;width:185.25pt;height:45pt;z-index:251673600">
            <v:textbox>
              <w:txbxContent>
                <w:p w:rsidR="00FE4335" w:rsidRPr="00C0454B" w:rsidRDefault="00FE4335" w:rsidP="00FE4335">
                  <w:pPr>
                    <w:jc w:val="center"/>
                    <w:rPr>
                      <w:b/>
                      <w:sz w:val="28"/>
                      <w:szCs w:val="28"/>
                    </w:rPr>
                  </w:pPr>
                  <w:r>
                    <w:rPr>
                      <w:b/>
                      <w:sz w:val="28"/>
                      <w:szCs w:val="28"/>
                    </w:rPr>
                    <w:t xml:space="preserve">YENİ KAYIT EKLE </w:t>
                  </w:r>
                </w:p>
              </w:txbxContent>
            </v:textbox>
          </v:rect>
        </w:pict>
      </w:r>
    </w:p>
    <w:p w:rsidR="007B42CB" w:rsidRDefault="000068B9" w:rsidP="00FE4335">
      <w:pPr>
        <w:jc w:val="center"/>
        <w:rPr>
          <w:sz w:val="24"/>
          <w:szCs w:val="24"/>
        </w:rPr>
      </w:pPr>
      <w:r>
        <w:rPr>
          <w:noProof/>
          <w:sz w:val="24"/>
          <w:szCs w:val="24"/>
        </w:rPr>
        <w:pict>
          <v:shape id="_x0000_s1047" type="#_x0000_t32" style="position:absolute;left:0;text-align:left;margin-left:216.4pt;margin-top:38.1pt;width:0;height:44.25pt;z-index:251674624" o:connectortype="straight">
            <v:stroke endarrow="block"/>
          </v:shape>
        </w:pict>
      </w:r>
    </w:p>
    <w:p w:rsidR="007B42CB" w:rsidRPr="007B42CB" w:rsidRDefault="007B42CB" w:rsidP="007B42CB">
      <w:pPr>
        <w:rPr>
          <w:sz w:val="24"/>
          <w:szCs w:val="24"/>
        </w:rPr>
      </w:pPr>
    </w:p>
    <w:p w:rsidR="007B42CB" w:rsidRDefault="007B42CB" w:rsidP="007B42CB">
      <w:pPr>
        <w:rPr>
          <w:sz w:val="24"/>
          <w:szCs w:val="24"/>
        </w:rPr>
      </w:pPr>
    </w:p>
    <w:p w:rsidR="00FE4335" w:rsidRDefault="007B42CB" w:rsidP="007B42CB">
      <w:pPr>
        <w:tabs>
          <w:tab w:val="left" w:pos="3885"/>
        </w:tabs>
        <w:jc w:val="both"/>
        <w:rPr>
          <w:sz w:val="24"/>
          <w:szCs w:val="24"/>
        </w:rPr>
      </w:pPr>
      <w:r>
        <w:rPr>
          <w:sz w:val="24"/>
          <w:szCs w:val="24"/>
        </w:rPr>
        <w:t>1-TANIMLAMALAR SEKMESİNDEN ÜRÜN TANIMLAMASI YAPARAK ÜRÜN ADI SİSTEME TANIMLANIR. ÖRNEĞİN BİR FİRMA GRANÜL İMALATI YAPIYORSA ÜRÜN TANIMLAMASI; 27-01 PP GRANÜL YAZILABİLİR.</w:t>
      </w:r>
    </w:p>
    <w:p w:rsidR="007B42CB" w:rsidRDefault="007B42CB" w:rsidP="007B42CB">
      <w:pPr>
        <w:tabs>
          <w:tab w:val="left" w:pos="3885"/>
        </w:tabs>
        <w:jc w:val="both"/>
        <w:rPr>
          <w:sz w:val="24"/>
          <w:szCs w:val="24"/>
        </w:rPr>
      </w:pPr>
      <w:r>
        <w:rPr>
          <w:sz w:val="24"/>
          <w:szCs w:val="24"/>
        </w:rPr>
        <w:t>2- TARİH: ÜRÜNÜN FİRMAYA SATILMASINA İSTİNADEN DÜZENLENEN FATURA TARİHİ BAZ ALINARAK TARİH YAZILIR.</w:t>
      </w:r>
    </w:p>
    <w:p w:rsidR="007B42CB" w:rsidRDefault="007B42CB" w:rsidP="007B42CB">
      <w:pPr>
        <w:tabs>
          <w:tab w:val="left" w:pos="3885"/>
        </w:tabs>
        <w:jc w:val="both"/>
        <w:rPr>
          <w:sz w:val="24"/>
          <w:szCs w:val="24"/>
        </w:rPr>
      </w:pPr>
      <w:r>
        <w:rPr>
          <w:sz w:val="24"/>
          <w:szCs w:val="24"/>
        </w:rPr>
        <w:t>3-ÇIKIŞ TİPİ: GERİ KAZANIM SONUCU ÜRETİLEN GRANÜL, FİRMAYA SATILDIĞINDA ÇIKIŞ TİPİ; SATIŞ OLARAK SEÇİLİR.</w:t>
      </w:r>
    </w:p>
    <w:p w:rsidR="007B42CB" w:rsidRDefault="007B42CB" w:rsidP="007B42CB">
      <w:pPr>
        <w:tabs>
          <w:tab w:val="left" w:pos="3885"/>
        </w:tabs>
        <w:jc w:val="both"/>
        <w:rPr>
          <w:sz w:val="24"/>
          <w:szCs w:val="24"/>
        </w:rPr>
      </w:pPr>
      <w:r>
        <w:rPr>
          <w:sz w:val="24"/>
          <w:szCs w:val="24"/>
        </w:rPr>
        <w:lastRenderedPageBreak/>
        <w:t>4-ÜRÜN: SİSTEMDE TANIMLANAN ÜRÜN ADI SEÇİLİR.</w:t>
      </w:r>
    </w:p>
    <w:p w:rsidR="007B42CB" w:rsidRDefault="007B42CB" w:rsidP="007B42CB">
      <w:pPr>
        <w:tabs>
          <w:tab w:val="left" w:pos="3885"/>
        </w:tabs>
        <w:jc w:val="both"/>
        <w:rPr>
          <w:sz w:val="24"/>
          <w:szCs w:val="24"/>
        </w:rPr>
      </w:pPr>
      <w:r>
        <w:rPr>
          <w:sz w:val="24"/>
          <w:szCs w:val="24"/>
        </w:rPr>
        <w:t>5-MİKTAR (KG): FİRMAYA SATILAN GRANÜL MİKTARI YAZILIR.</w:t>
      </w:r>
    </w:p>
    <w:p w:rsidR="007B42CB" w:rsidRDefault="007B42CB" w:rsidP="007B42CB">
      <w:pPr>
        <w:tabs>
          <w:tab w:val="left" w:pos="3885"/>
        </w:tabs>
        <w:jc w:val="both"/>
        <w:rPr>
          <w:sz w:val="24"/>
          <w:szCs w:val="24"/>
        </w:rPr>
      </w:pPr>
      <w:r>
        <w:rPr>
          <w:sz w:val="24"/>
          <w:szCs w:val="24"/>
        </w:rPr>
        <w:t xml:space="preserve">6-AÇIKLAMA: BU KISMA HERHANGİ BİR ŞEY YAZILMASINA GEREK YOKTUR AMA EKSTRA BİR DURUM OLDUĞUNDA AÇIKLAMA YAPILIR. </w:t>
      </w:r>
    </w:p>
    <w:p w:rsidR="007B42CB" w:rsidRDefault="000068B9" w:rsidP="007B42CB">
      <w:pPr>
        <w:tabs>
          <w:tab w:val="left" w:pos="3885"/>
        </w:tabs>
        <w:jc w:val="both"/>
        <w:rPr>
          <w:sz w:val="24"/>
          <w:szCs w:val="24"/>
        </w:rPr>
      </w:pPr>
      <w:r>
        <w:rPr>
          <w:noProof/>
          <w:sz w:val="24"/>
          <w:szCs w:val="24"/>
        </w:rPr>
        <w:pict>
          <v:rect id="_x0000_s1048" style="position:absolute;left:0;text-align:left;margin-left:127.75pt;margin-top:25.15pt;width:185.25pt;height:45pt;z-index:251675648">
            <v:textbox>
              <w:txbxContent>
                <w:p w:rsidR="007B42CB" w:rsidRPr="00C0454B" w:rsidRDefault="007B42CB" w:rsidP="007B42CB">
                  <w:pPr>
                    <w:jc w:val="center"/>
                    <w:rPr>
                      <w:b/>
                      <w:sz w:val="28"/>
                      <w:szCs w:val="28"/>
                    </w:rPr>
                  </w:pPr>
                  <w:r>
                    <w:rPr>
                      <w:b/>
                      <w:sz w:val="28"/>
                      <w:szCs w:val="28"/>
                    </w:rPr>
                    <w:t>PROSES İŞLEMLERİ</w:t>
                  </w:r>
                </w:p>
              </w:txbxContent>
            </v:textbox>
          </v:rect>
        </w:pict>
      </w:r>
    </w:p>
    <w:p w:rsidR="007B42CB" w:rsidRDefault="007B42CB" w:rsidP="007B42CB">
      <w:pPr>
        <w:tabs>
          <w:tab w:val="left" w:pos="3885"/>
        </w:tabs>
        <w:rPr>
          <w:sz w:val="24"/>
          <w:szCs w:val="24"/>
        </w:rPr>
      </w:pPr>
      <w:r>
        <w:rPr>
          <w:sz w:val="24"/>
          <w:szCs w:val="24"/>
        </w:rPr>
        <w:tab/>
      </w:r>
    </w:p>
    <w:p w:rsidR="007B42CB" w:rsidRDefault="000068B9" w:rsidP="007B42CB">
      <w:pPr>
        <w:rPr>
          <w:sz w:val="24"/>
          <w:szCs w:val="24"/>
        </w:rPr>
      </w:pPr>
      <w:r>
        <w:rPr>
          <w:noProof/>
          <w:sz w:val="24"/>
          <w:szCs w:val="24"/>
        </w:rPr>
        <w:pict>
          <v:shape id="_x0000_s1049" type="#_x0000_t32" style="position:absolute;margin-left:222.15pt;margin-top:16.5pt;width:0;height:44.25pt;z-index:251676672" o:connectortype="straight">
            <v:stroke endarrow="block"/>
          </v:shape>
        </w:pict>
      </w:r>
    </w:p>
    <w:p w:rsidR="007B42CB" w:rsidRDefault="000068B9" w:rsidP="007B42CB">
      <w:pPr>
        <w:tabs>
          <w:tab w:val="left" w:pos="4069"/>
        </w:tabs>
        <w:rPr>
          <w:sz w:val="24"/>
          <w:szCs w:val="24"/>
        </w:rPr>
      </w:pPr>
      <w:r>
        <w:rPr>
          <w:noProof/>
          <w:sz w:val="24"/>
          <w:szCs w:val="24"/>
        </w:rPr>
        <w:pict>
          <v:rect id="_x0000_s1050" style="position:absolute;margin-left:127.75pt;margin-top:33.9pt;width:185.25pt;height:45pt;z-index:251677696">
            <v:textbox>
              <w:txbxContent>
                <w:p w:rsidR="007B42CB" w:rsidRPr="00C0454B" w:rsidRDefault="007B42CB" w:rsidP="007B42CB">
                  <w:pPr>
                    <w:jc w:val="center"/>
                    <w:rPr>
                      <w:b/>
                      <w:sz w:val="28"/>
                      <w:szCs w:val="28"/>
                    </w:rPr>
                  </w:pPr>
                  <w:r>
                    <w:rPr>
                      <w:b/>
                      <w:sz w:val="28"/>
                      <w:szCs w:val="28"/>
                    </w:rPr>
                    <w:t xml:space="preserve">YENİ PROSES EKLE </w:t>
                  </w:r>
                </w:p>
              </w:txbxContent>
            </v:textbox>
          </v:rect>
        </w:pict>
      </w:r>
      <w:r w:rsidR="007B42CB">
        <w:rPr>
          <w:sz w:val="24"/>
          <w:szCs w:val="24"/>
        </w:rPr>
        <w:tab/>
      </w:r>
    </w:p>
    <w:p w:rsidR="007B42CB" w:rsidRPr="007B42CB" w:rsidRDefault="007B42CB" w:rsidP="007B42CB">
      <w:pPr>
        <w:rPr>
          <w:sz w:val="24"/>
          <w:szCs w:val="24"/>
        </w:rPr>
      </w:pPr>
    </w:p>
    <w:p w:rsidR="007B42CB" w:rsidRDefault="000068B9" w:rsidP="007B42CB">
      <w:pPr>
        <w:rPr>
          <w:sz w:val="24"/>
          <w:szCs w:val="24"/>
        </w:rPr>
      </w:pPr>
      <w:r>
        <w:rPr>
          <w:noProof/>
          <w:sz w:val="24"/>
          <w:szCs w:val="24"/>
        </w:rPr>
        <w:pict>
          <v:shape id="_x0000_s1051" type="#_x0000_t32" style="position:absolute;margin-left:222.15pt;margin-top:25.2pt;width:0;height:44.25pt;z-index:251678720" o:connectortype="straight">
            <v:stroke endarrow="block"/>
          </v:shape>
        </w:pict>
      </w:r>
    </w:p>
    <w:p w:rsidR="0041165E" w:rsidRDefault="000068B9" w:rsidP="007B42CB">
      <w:pPr>
        <w:jc w:val="center"/>
        <w:rPr>
          <w:sz w:val="24"/>
          <w:szCs w:val="24"/>
        </w:rPr>
      </w:pPr>
      <w:r>
        <w:rPr>
          <w:noProof/>
          <w:sz w:val="24"/>
          <w:szCs w:val="24"/>
        </w:rPr>
        <w:pict>
          <v:rect id="_x0000_s1052" style="position:absolute;left:0;text-align:left;margin-left:134.7pt;margin-top:42.6pt;width:185.25pt;height:45pt;z-index:251679744">
            <v:textbox>
              <w:txbxContent>
                <w:p w:rsidR="007B42CB" w:rsidRPr="00C0454B" w:rsidRDefault="007B42CB" w:rsidP="007B42CB">
                  <w:pPr>
                    <w:jc w:val="center"/>
                    <w:rPr>
                      <w:b/>
                      <w:sz w:val="28"/>
                      <w:szCs w:val="28"/>
                    </w:rPr>
                  </w:pPr>
                  <w:r>
                    <w:rPr>
                      <w:b/>
                      <w:sz w:val="28"/>
                      <w:szCs w:val="28"/>
                    </w:rPr>
                    <w:t xml:space="preserve">GERİ KAZANIM KODU OLAN </w:t>
                  </w:r>
                  <w:r w:rsidR="0041165E">
                    <w:rPr>
                      <w:b/>
                      <w:sz w:val="28"/>
                      <w:szCs w:val="28"/>
                    </w:rPr>
                    <w:t>R SEÇİLİR</w:t>
                  </w:r>
                  <w:r>
                    <w:rPr>
                      <w:b/>
                      <w:sz w:val="28"/>
                      <w:szCs w:val="28"/>
                    </w:rPr>
                    <w:t xml:space="preserve">. </w:t>
                  </w:r>
                </w:p>
              </w:txbxContent>
            </v:textbox>
          </v:rect>
        </w:pict>
      </w:r>
    </w:p>
    <w:p w:rsidR="0041165E" w:rsidRPr="0041165E" w:rsidRDefault="0041165E" w:rsidP="0041165E">
      <w:pPr>
        <w:rPr>
          <w:sz w:val="24"/>
          <w:szCs w:val="24"/>
        </w:rPr>
      </w:pPr>
    </w:p>
    <w:p w:rsidR="0041165E" w:rsidRPr="0041165E" w:rsidRDefault="0041165E" w:rsidP="0041165E">
      <w:pPr>
        <w:rPr>
          <w:sz w:val="24"/>
          <w:szCs w:val="24"/>
        </w:rPr>
      </w:pPr>
    </w:p>
    <w:p w:rsidR="0041165E" w:rsidRDefault="0041165E" w:rsidP="006B2E19">
      <w:pPr>
        <w:jc w:val="both"/>
        <w:rPr>
          <w:sz w:val="24"/>
          <w:szCs w:val="24"/>
        </w:rPr>
      </w:pPr>
    </w:p>
    <w:p w:rsidR="007B42CB" w:rsidRDefault="0041165E" w:rsidP="006B2E19">
      <w:pPr>
        <w:tabs>
          <w:tab w:val="left" w:pos="3181"/>
        </w:tabs>
        <w:jc w:val="both"/>
        <w:rPr>
          <w:sz w:val="24"/>
          <w:szCs w:val="24"/>
        </w:rPr>
      </w:pPr>
      <w:r>
        <w:rPr>
          <w:sz w:val="24"/>
          <w:szCs w:val="24"/>
        </w:rPr>
        <w:t>1-PROSES GİRDİLERİ-GİRDİ ATIKLAR: GERİ KAZANILACAK ATIK MİKTARI YAZILIR.</w:t>
      </w:r>
    </w:p>
    <w:p w:rsidR="0041165E" w:rsidRDefault="0041165E" w:rsidP="006B2E19">
      <w:pPr>
        <w:tabs>
          <w:tab w:val="left" w:pos="3181"/>
        </w:tabs>
        <w:jc w:val="both"/>
        <w:rPr>
          <w:sz w:val="24"/>
          <w:szCs w:val="24"/>
        </w:rPr>
      </w:pPr>
      <w:r>
        <w:rPr>
          <w:sz w:val="24"/>
          <w:szCs w:val="24"/>
        </w:rPr>
        <w:t>2-KATKI MADDELERİ: GERİ KAZANIM PROSESİNDE ATIĞI GERİ KAZANIRKEN EĞER YARDIMCI MALZEME KULLANILIYORSA BU KISMA İSMİ VE MİKTARI YAZILIR. EĞER YARDIMCI MALZEME KULLANILMIYORSA YAZMAYA GEREK YOKTUR.</w:t>
      </w:r>
    </w:p>
    <w:p w:rsidR="0041165E" w:rsidRDefault="0041165E" w:rsidP="006B2E19">
      <w:pPr>
        <w:tabs>
          <w:tab w:val="left" w:pos="3181"/>
        </w:tabs>
        <w:jc w:val="both"/>
        <w:rPr>
          <w:sz w:val="24"/>
          <w:szCs w:val="24"/>
        </w:rPr>
      </w:pPr>
      <w:r>
        <w:rPr>
          <w:sz w:val="24"/>
          <w:szCs w:val="24"/>
        </w:rPr>
        <w:t>3-PROSES ÇIKTILARI-ÇIKAN ATIKLAR: ATIK ÜRETİCİSİNDEN ALINAN ATIKLAR BAŞKA BİR TEHLİKESİZ ATIK TOPLAMA AYIRMA VE/VEYA GERİ KAZANIM FİRMASINA GÖNDERİLDİĞİNDE BU KISMA ÇIKAN ATIK ADI VE MİKTARI YAZILIR.</w:t>
      </w:r>
    </w:p>
    <w:p w:rsidR="0041165E" w:rsidRDefault="0041165E" w:rsidP="006B2E19">
      <w:pPr>
        <w:tabs>
          <w:tab w:val="left" w:pos="3181"/>
        </w:tabs>
        <w:jc w:val="both"/>
        <w:rPr>
          <w:rFonts w:cs="Arial"/>
          <w:bCs/>
          <w:color w:val="000000" w:themeColor="text1"/>
          <w:sz w:val="24"/>
          <w:szCs w:val="24"/>
        </w:rPr>
      </w:pPr>
      <w:r>
        <w:rPr>
          <w:sz w:val="24"/>
          <w:szCs w:val="24"/>
        </w:rPr>
        <w:t>4-</w:t>
      </w:r>
      <w:r w:rsidRPr="0041165E">
        <w:rPr>
          <w:rFonts w:cs="Arial"/>
          <w:bCs/>
          <w:color w:val="000000" w:themeColor="text1"/>
          <w:sz w:val="24"/>
          <w:szCs w:val="24"/>
        </w:rPr>
        <w:t>ÜRÜNLER / YAN ÜRÜNLER (KAPASİTE RAPORUNDA BELİRTİLEN)</w:t>
      </w:r>
      <w:r>
        <w:rPr>
          <w:rFonts w:cs="Arial"/>
          <w:bCs/>
          <w:color w:val="000000" w:themeColor="text1"/>
          <w:sz w:val="24"/>
          <w:szCs w:val="24"/>
        </w:rPr>
        <w:t>: GERİ KAZANIM SONUCU ELDE EDİLEN GRANÜL MİKTARI YAZILIR.</w:t>
      </w:r>
    </w:p>
    <w:p w:rsidR="0041165E" w:rsidRDefault="0041165E" w:rsidP="006B2E19">
      <w:pPr>
        <w:tabs>
          <w:tab w:val="left" w:pos="3181"/>
        </w:tabs>
        <w:jc w:val="both"/>
        <w:rPr>
          <w:rFonts w:cs="Arial"/>
          <w:bCs/>
          <w:color w:val="000000" w:themeColor="text1"/>
          <w:sz w:val="24"/>
          <w:szCs w:val="24"/>
        </w:rPr>
      </w:pPr>
      <w:r>
        <w:rPr>
          <w:rFonts w:cs="Arial"/>
          <w:bCs/>
          <w:color w:val="000000" w:themeColor="text1"/>
          <w:sz w:val="24"/>
          <w:szCs w:val="24"/>
        </w:rPr>
        <w:t xml:space="preserve">5-FİRE AÇIKLAMA: GERİ KAZANIM </w:t>
      </w:r>
      <w:r w:rsidR="006B2E19">
        <w:rPr>
          <w:rFonts w:cs="Arial"/>
          <w:bCs/>
          <w:color w:val="000000" w:themeColor="text1"/>
          <w:sz w:val="24"/>
          <w:szCs w:val="24"/>
        </w:rPr>
        <w:t>SONUCU ELDE EDİLEN ÜRÜNDE FİRE ÇIKIYORSA, FİRE MALZEMESİNİN ADI YAZILIR VE MİKTARI SİSTEM KENDİSİ HESAPLIYOR. ÖRNEĞİN; GERİ KAZANIM SONUCU GRANÜL ELDE EDİLİRKEN BUHARLAŞMA MEYDANA GELİYOR DİYELİM. BURADA BİR KAYIP OLDUĞU İÇİN VE FİRE HESAPLANMIŞSA AÇIKLAMA KISMINA BUHARLAŞMA YAZILABİLİR.</w:t>
      </w:r>
    </w:p>
    <w:p w:rsidR="005923C8" w:rsidRDefault="005923C8" w:rsidP="006B2E19">
      <w:pPr>
        <w:tabs>
          <w:tab w:val="left" w:pos="3181"/>
        </w:tabs>
        <w:jc w:val="both"/>
        <w:rPr>
          <w:rFonts w:cs="Arial"/>
          <w:bCs/>
          <w:color w:val="000000" w:themeColor="text1"/>
          <w:sz w:val="24"/>
          <w:szCs w:val="24"/>
        </w:rPr>
      </w:pPr>
    </w:p>
    <w:p w:rsidR="005923C8" w:rsidRDefault="005923C8" w:rsidP="006B2E19">
      <w:pPr>
        <w:tabs>
          <w:tab w:val="left" w:pos="3181"/>
        </w:tabs>
        <w:jc w:val="both"/>
        <w:rPr>
          <w:rFonts w:cs="Arial"/>
          <w:bCs/>
          <w:color w:val="000000" w:themeColor="text1"/>
          <w:sz w:val="24"/>
          <w:szCs w:val="24"/>
        </w:rPr>
      </w:pPr>
    </w:p>
    <w:p w:rsidR="00DD22C0" w:rsidRDefault="000068B9" w:rsidP="00DD22C0">
      <w:pPr>
        <w:tabs>
          <w:tab w:val="left" w:pos="3181"/>
        </w:tabs>
        <w:jc w:val="center"/>
        <w:rPr>
          <w:b/>
          <w:sz w:val="24"/>
          <w:szCs w:val="24"/>
        </w:rPr>
      </w:pPr>
      <w:r>
        <w:rPr>
          <w:b/>
          <w:noProof/>
          <w:sz w:val="24"/>
          <w:szCs w:val="24"/>
        </w:rPr>
        <w:lastRenderedPageBreak/>
        <w:pict>
          <v:rect id="_x0000_s1053" style="position:absolute;left:0;text-align:left;margin-left:161.05pt;margin-top:27.95pt;width:159.1pt;height:54.4pt;z-index:251680768">
            <v:textbox>
              <w:txbxContent>
                <w:p w:rsidR="00DD22C0" w:rsidRDefault="00DD22C0" w:rsidP="00DD22C0">
                  <w:pPr>
                    <w:jc w:val="center"/>
                    <w:rPr>
                      <w:b/>
                      <w:sz w:val="24"/>
                      <w:szCs w:val="24"/>
                    </w:rPr>
                  </w:pPr>
                  <w:r w:rsidRPr="00DD22C0">
                    <w:rPr>
                      <w:b/>
                      <w:sz w:val="24"/>
                      <w:szCs w:val="24"/>
                    </w:rPr>
                    <w:t>12 01 05 PLASTİK ÇAPAK</w:t>
                  </w:r>
                </w:p>
                <w:p w:rsidR="00DD22C0" w:rsidRPr="00DD22C0" w:rsidRDefault="00DD22C0" w:rsidP="00DD22C0">
                  <w:pPr>
                    <w:jc w:val="center"/>
                    <w:rPr>
                      <w:b/>
                      <w:sz w:val="24"/>
                      <w:szCs w:val="24"/>
                    </w:rPr>
                  </w:pPr>
                  <w:r>
                    <w:rPr>
                      <w:b/>
                      <w:sz w:val="24"/>
                      <w:szCs w:val="24"/>
                    </w:rPr>
                    <w:t>400 KG</w:t>
                  </w:r>
                </w:p>
              </w:txbxContent>
            </v:textbox>
          </v:rect>
        </w:pict>
      </w:r>
      <w:r w:rsidR="00DD22C0" w:rsidRPr="00DD22C0">
        <w:rPr>
          <w:b/>
          <w:sz w:val="24"/>
          <w:szCs w:val="24"/>
        </w:rPr>
        <w:t>ALINAN TEHLİKESİZ ATIK KODU VE MİKTARI</w:t>
      </w:r>
    </w:p>
    <w:p w:rsidR="00DD22C0" w:rsidRPr="00DD22C0" w:rsidRDefault="00DD22C0" w:rsidP="00DD22C0">
      <w:pPr>
        <w:rPr>
          <w:sz w:val="24"/>
          <w:szCs w:val="24"/>
        </w:rPr>
      </w:pPr>
    </w:p>
    <w:p w:rsidR="00DD22C0" w:rsidRPr="00DD22C0" w:rsidRDefault="00DD22C0" w:rsidP="00DD22C0">
      <w:pPr>
        <w:rPr>
          <w:sz w:val="24"/>
          <w:szCs w:val="24"/>
        </w:rPr>
      </w:pPr>
    </w:p>
    <w:p w:rsidR="00DD22C0" w:rsidRDefault="00DD22C0" w:rsidP="00DD22C0">
      <w:pPr>
        <w:rPr>
          <w:sz w:val="24"/>
          <w:szCs w:val="24"/>
        </w:rPr>
      </w:pPr>
    </w:p>
    <w:p w:rsidR="00DD22C0" w:rsidRDefault="000068B9" w:rsidP="00DD22C0">
      <w:pPr>
        <w:tabs>
          <w:tab w:val="left" w:pos="2478"/>
        </w:tabs>
        <w:jc w:val="center"/>
        <w:rPr>
          <w:b/>
          <w:sz w:val="24"/>
          <w:szCs w:val="24"/>
        </w:rPr>
      </w:pPr>
      <w:r>
        <w:rPr>
          <w:noProof/>
          <w:sz w:val="24"/>
          <w:szCs w:val="24"/>
        </w:rPr>
        <w:pict>
          <v:rect id="_x0000_s1054" style="position:absolute;left:0;text-align:left;margin-left:161.05pt;margin-top:19.35pt;width:159.1pt;height:54.4pt;z-index:251681792">
            <v:textbox>
              <w:txbxContent>
                <w:p w:rsidR="00DD22C0" w:rsidRDefault="00DD22C0" w:rsidP="00DD22C0">
                  <w:pPr>
                    <w:jc w:val="center"/>
                    <w:rPr>
                      <w:b/>
                      <w:sz w:val="24"/>
                      <w:szCs w:val="24"/>
                    </w:rPr>
                  </w:pPr>
                  <w:r>
                    <w:rPr>
                      <w:b/>
                      <w:sz w:val="24"/>
                      <w:szCs w:val="24"/>
                    </w:rPr>
                    <w:t>PP GRANÜL</w:t>
                  </w:r>
                </w:p>
                <w:p w:rsidR="00DD22C0" w:rsidRPr="00DD22C0" w:rsidRDefault="00DD22C0" w:rsidP="00DD22C0">
                  <w:pPr>
                    <w:jc w:val="center"/>
                    <w:rPr>
                      <w:b/>
                      <w:sz w:val="24"/>
                      <w:szCs w:val="24"/>
                    </w:rPr>
                  </w:pPr>
                  <w:r>
                    <w:rPr>
                      <w:b/>
                      <w:sz w:val="24"/>
                      <w:szCs w:val="24"/>
                    </w:rPr>
                    <w:t>200 KG</w:t>
                  </w:r>
                </w:p>
              </w:txbxContent>
            </v:textbox>
          </v:rect>
        </w:pict>
      </w:r>
      <w:r w:rsidR="00DD22C0" w:rsidRPr="00DD22C0">
        <w:rPr>
          <w:b/>
          <w:sz w:val="24"/>
          <w:szCs w:val="24"/>
        </w:rPr>
        <w:t>GERİ KAZANIM SONUCU ELDE EDİLEN GRANÜL MİKTARI</w:t>
      </w:r>
    </w:p>
    <w:p w:rsidR="00DD22C0" w:rsidRDefault="00DD22C0" w:rsidP="00DD22C0">
      <w:pPr>
        <w:tabs>
          <w:tab w:val="left" w:pos="3650"/>
        </w:tabs>
        <w:rPr>
          <w:sz w:val="24"/>
          <w:szCs w:val="24"/>
        </w:rPr>
      </w:pPr>
      <w:r>
        <w:rPr>
          <w:sz w:val="24"/>
          <w:szCs w:val="24"/>
        </w:rPr>
        <w:tab/>
      </w:r>
    </w:p>
    <w:p w:rsidR="00DD22C0" w:rsidRPr="00DD22C0" w:rsidRDefault="00DD22C0" w:rsidP="00DD22C0">
      <w:pPr>
        <w:rPr>
          <w:sz w:val="24"/>
          <w:szCs w:val="24"/>
        </w:rPr>
      </w:pPr>
    </w:p>
    <w:p w:rsidR="00DD22C0" w:rsidRPr="00DD22C0" w:rsidRDefault="00DD22C0" w:rsidP="00DD22C0">
      <w:pPr>
        <w:rPr>
          <w:sz w:val="24"/>
          <w:szCs w:val="24"/>
        </w:rPr>
      </w:pPr>
    </w:p>
    <w:p w:rsidR="005923C8" w:rsidRDefault="00DD22C0" w:rsidP="00DD22C0">
      <w:pPr>
        <w:tabs>
          <w:tab w:val="left" w:pos="1540"/>
        </w:tabs>
        <w:jc w:val="both"/>
        <w:rPr>
          <w:b/>
          <w:sz w:val="24"/>
          <w:szCs w:val="24"/>
        </w:rPr>
      </w:pPr>
      <w:r w:rsidRPr="00DD22C0">
        <w:rPr>
          <w:b/>
          <w:sz w:val="24"/>
          <w:szCs w:val="24"/>
        </w:rPr>
        <w:t>FİRMA %90 VERİMLE ÇALIŞIYOR DİYELİM. BUNUN GERİ KALAN %10’LUK KISMI FİRE MİKTARIDIR.</w:t>
      </w:r>
    </w:p>
    <w:p w:rsidR="00DD22C0" w:rsidRDefault="00DD22C0" w:rsidP="00DD22C0">
      <w:pPr>
        <w:tabs>
          <w:tab w:val="left" w:pos="1540"/>
        </w:tabs>
        <w:jc w:val="both"/>
        <w:rPr>
          <w:b/>
          <w:sz w:val="24"/>
          <w:szCs w:val="24"/>
        </w:rPr>
      </w:pPr>
      <w:r>
        <w:rPr>
          <w:b/>
          <w:sz w:val="24"/>
          <w:szCs w:val="24"/>
        </w:rPr>
        <w:t>STOK MİKTARI=GELEN TEHLİKESİZ ATIK-ÇIKAN TEHLİKESİZ ATIK-ÜRÜN-FİRE</w:t>
      </w:r>
    </w:p>
    <w:p w:rsidR="00DD22C0" w:rsidRDefault="00DD22C0" w:rsidP="00DD22C0">
      <w:pPr>
        <w:tabs>
          <w:tab w:val="left" w:pos="1540"/>
        </w:tabs>
        <w:jc w:val="both"/>
        <w:rPr>
          <w:b/>
          <w:sz w:val="24"/>
          <w:szCs w:val="24"/>
        </w:rPr>
      </w:pPr>
      <w:r>
        <w:rPr>
          <w:b/>
          <w:sz w:val="24"/>
          <w:szCs w:val="24"/>
        </w:rPr>
        <w:t xml:space="preserve">FİRE MİKTARI:400-200=200 KG*(10/100)=20 KG. </w:t>
      </w:r>
    </w:p>
    <w:p w:rsidR="00DD22C0" w:rsidRDefault="00DD22C0" w:rsidP="00DD22C0">
      <w:pPr>
        <w:tabs>
          <w:tab w:val="left" w:pos="1540"/>
        </w:tabs>
        <w:jc w:val="both"/>
        <w:rPr>
          <w:b/>
          <w:sz w:val="24"/>
          <w:szCs w:val="24"/>
        </w:rPr>
      </w:pPr>
      <w:r>
        <w:rPr>
          <w:b/>
          <w:sz w:val="24"/>
          <w:szCs w:val="24"/>
        </w:rPr>
        <w:t>-GERİ KAZANIM SIRASINDA FİRE OLARAK BUHARLAŞMA MEYDANA GELSİN.</w:t>
      </w:r>
    </w:p>
    <w:p w:rsidR="00DD22C0" w:rsidRDefault="00DD22C0" w:rsidP="00DD22C0">
      <w:pPr>
        <w:tabs>
          <w:tab w:val="left" w:pos="1540"/>
        </w:tabs>
        <w:jc w:val="both"/>
        <w:rPr>
          <w:b/>
          <w:sz w:val="24"/>
          <w:szCs w:val="24"/>
        </w:rPr>
      </w:pPr>
      <w:r>
        <w:rPr>
          <w:b/>
          <w:sz w:val="24"/>
          <w:szCs w:val="24"/>
        </w:rPr>
        <w:t>NOT: ÇIKAN ATIK YOK DİYELİM.</w:t>
      </w:r>
    </w:p>
    <w:p w:rsidR="00DD22C0" w:rsidRDefault="00DD22C0" w:rsidP="00DD22C0">
      <w:pPr>
        <w:tabs>
          <w:tab w:val="left" w:pos="1540"/>
        </w:tabs>
        <w:jc w:val="both"/>
        <w:rPr>
          <w:b/>
          <w:sz w:val="24"/>
          <w:szCs w:val="24"/>
        </w:rPr>
      </w:pPr>
      <w:r>
        <w:rPr>
          <w:b/>
          <w:sz w:val="24"/>
          <w:szCs w:val="24"/>
        </w:rPr>
        <w:t>STOK MİKTARI:400-0-200-20=180 KG.</w:t>
      </w:r>
    </w:p>
    <w:p w:rsidR="00DD22C0" w:rsidRDefault="00DD22C0" w:rsidP="00DD22C0">
      <w:pPr>
        <w:tabs>
          <w:tab w:val="left" w:pos="1540"/>
        </w:tabs>
        <w:jc w:val="both"/>
        <w:rPr>
          <w:b/>
          <w:sz w:val="24"/>
          <w:szCs w:val="24"/>
        </w:rPr>
      </w:pPr>
    </w:p>
    <w:p w:rsidR="00DD22C0" w:rsidRDefault="00DD22C0" w:rsidP="00DD22C0">
      <w:pPr>
        <w:tabs>
          <w:tab w:val="left" w:pos="1540"/>
        </w:tabs>
        <w:jc w:val="both"/>
        <w:rPr>
          <w:b/>
          <w:sz w:val="24"/>
          <w:szCs w:val="24"/>
        </w:rPr>
      </w:pPr>
      <w:r>
        <w:rPr>
          <w:b/>
          <w:sz w:val="24"/>
          <w:szCs w:val="24"/>
        </w:rPr>
        <w:t xml:space="preserve">                                                          PROSES İŞLEMLERİ</w:t>
      </w:r>
    </w:p>
    <w:p w:rsidR="00DD22C0" w:rsidRDefault="00DD22C0" w:rsidP="00DD22C0">
      <w:pPr>
        <w:tabs>
          <w:tab w:val="left" w:pos="1540"/>
        </w:tabs>
        <w:jc w:val="both"/>
        <w:rPr>
          <w:b/>
          <w:sz w:val="24"/>
          <w:szCs w:val="24"/>
        </w:rPr>
      </w:pPr>
      <w:r>
        <w:rPr>
          <w:b/>
          <w:sz w:val="24"/>
          <w:szCs w:val="24"/>
        </w:rPr>
        <w:t xml:space="preserve"> GİREN ATIKLAR:220 KG PLASTİK ÇAPAK  </w:t>
      </w:r>
    </w:p>
    <w:p w:rsidR="00DD22C0" w:rsidRDefault="00DD22C0" w:rsidP="005137F1">
      <w:pPr>
        <w:tabs>
          <w:tab w:val="left" w:pos="3885"/>
        </w:tabs>
        <w:jc w:val="both"/>
        <w:rPr>
          <w:b/>
          <w:sz w:val="24"/>
          <w:szCs w:val="24"/>
        </w:rPr>
      </w:pPr>
      <w:r>
        <w:rPr>
          <w:b/>
          <w:sz w:val="24"/>
          <w:szCs w:val="24"/>
        </w:rPr>
        <w:t>ÇIKAN ATIK:-</w:t>
      </w:r>
      <w:r w:rsidR="005137F1">
        <w:rPr>
          <w:b/>
          <w:sz w:val="24"/>
          <w:szCs w:val="24"/>
        </w:rPr>
        <w:tab/>
        <w:t>STOK:400-220=180 KG.</w:t>
      </w:r>
    </w:p>
    <w:p w:rsidR="00DD22C0" w:rsidRDefault="00DD22C0" w:rsidP="00DD22C0">
      <w:pPr>
        <w:tabs>
          <w:tab w:val="left" w:pos="1540"/>
        </w:tabs>
        <w:jc w:val="both"/>
        <w:rPr>
          <w:b/>
          <w:sz w:val="24"/>
          <w:szCs w:val="24"/>
        </w:rPr>
      </w:pPr>
      <w:r>
        <w:rPr>
          <w:b/>
          <w:sz w:val="24"/>
          <w:szCs w:val="24"/>
        </w:rPr>
        <w:t>KATKI MALZEMESİ:-</w:t>
      </w:r>
    </w:p>
    <w:p w:rsidR="005137F1" w:rsidRDefault="00DD22C0" w:rsidP="00DD22C0">
      <w:pPr>
        <w:tabs>
          <w:tab w:val="left" w:pos="1540"/>
        </w:tabs>
        <w:jc w:val="both"/>
        <w:rPr>
          <w:b/>
          <w:sz w:val="24"/>
          <w:szCs w:val="24"/>
        </w:rPr>
      </w:pPr>
      <w:r>
        <w:rPr>
          <w:b/>
          <w:sz w:val="24"/>
          <w:szCs w:val="24"/>
        </w:rPr>
        <w:t>ÜRÜN:200 KG PP GRANÜL</w:t>
      </w:r>
    </w:p>
    <w:p w:rsidR="00DD22C0" w:rsidRPr="00DD22C0" w:rsidRDefault="005137F1" w:rsidP="00DD22C0">
      <w:pPr>
        <w:tabs>
          <w:tab w:val="left" w:pos="1540"/>
        </w:tabs>
        <w:jc w:val="both"/>
        <w:rPr>
          <w:b/>
          <w:sz w:val="24"/>
          <w:szCs w:val="24"/>
        </w:rPr>
      </w:pPr>
      <w:r>
        <w:rPr>
          <w:b/>
          <w:sz w:val="24"/>
          <w:szCs w:val="24"/>
        </w:rPr>
        <w:t>FİRE: BUHARLAŞMA-20 KG</w:t>
      </w:r>
      <w:r w:rsidR="00DD22C0">
        <w:rPr>
          <w:b/>
          <w:sz w:val="24"/>
          <w:szCs w:val="24"/>
        </w:rPr>
        <w:t xml:space="preserve">                              </w:t>
      </w:r>
    </w:p>
    <w:sectPr w:rsidR="00DD22C0" w:rsidRPr="00DD22C0" w:rsidSect="001E25D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8B9" w:rsidRDefault="000068B9" w:rsidP="0051238F">
      <w:pPr>
        <w:spacing w:after="0" w:line="240" w:lineRule="auto"/>
      </w:pPr>
      <w:r>
        <w:separator/>
      </w:r>
    </w:p>
  </w:endnote>
  <w:endnote w:type="continuationSeparator" w:id="0">
    <w:p w:rsidR="000068B9" w:rsidRDefault="000068B9" w:rsidP="00512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D4F" w:rsidRDefault="00610D4F">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70516"/>
      <w:docPartObj>
        <w:docPartGallery w:val="Page Numbers (Bottom of Page)"/>
        <w:docPartUnique/>
      </w:docPartObj>
    </w:sdtPr>
    <w:sdtEndPr/>
    <w:sdtContent>
      <w:p w:rsidR="0051238F" w:rsidRDefault="000068B9">
        <w:pPr>
          <w:pStyle w:val="Altbilgi"/>
          <w:jc w:val="center"/>
        </w:pPr>
        <w:r>
          <w:fldChar w:fldCharType="begin"/>
        </w:r>
        <w:r>
          <w:instrText xml:space="preserve"> PAGE   \* MERGEFORMAT </w:instrText>
        </w:r>
        <w:r>
          <w:fldChar w:fldCharType="separate"/>
        </w:r>
        <w:r w:rsidR="00610D4F">
          <w:rPr>
            <w:noProof/>
          </w:rPr>
          <w:t>4</w:t>
        </w:r>
        <w:r>
          <w:rPr>
            <w:noProof/>
          </w:rPr>
          <w:fldChar w:fldCharType="end"/>
        </w:r>
      </w:p>
    </w:sdtContent>
  </w:sdt>
  <w:p w:rsidR="0051238F" w:rsidRDefault="0051238F">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D4F" w:rsidRDefault="00610D4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8B9" w:rsidRDefault="000068B9" w:rsidP="0051238F">
      <w:pPr>
        <w:spacing w:after="0" w:line="240" w:lineRule="auto"/>
      </w:pPr>
      <w:r>
        <w:separator/>
      </w:r>
    </w:p>
  </w:footnote>
  <w:footnote w:type="continuationSeparator" w:id="0">
    <w:p w:rsidR="000068B9" w:rsidRDefault="000068B9" w:rsidP="005123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D4F" w:rsidRDefault="00610D4F">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1145172" o:spid="_x0000_s2050" type="#_x0000_t136" style="position:absolute;margin-left:0;margin-top:0;width:548.2pt;height:91.35pt;rotation:315;z-index:-251655168;mso-position-horizontal:center;mso-position-horizontal-relative:margin;mso-position-vertical:center;mso-position-vertical-relative:margin" o:allowincell="f" fillcolor="#00b050" stroked="f">
          <v:fill opacity=".5"/>
          <v:textpath style="font-family:&quot;Calibri&quot;;font-size:1pt" string="CevreMuhendisligi.Org"/>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D4F" w:rsidRDefault="00610D4F">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1145173" o:spid="_x0000_s2051" type="#_x0000_t136" style="position:absolute;margin-left:0;margin-top:0;width:548.2pt;height:91.35pt;rotation:315;z-index:-251653120;mso-position-horizontal:center;mso-position-horizontal-relative:margin;mso-position-vertical:center;mso-position-vertical-relative:margin" o:allowincell="f" fillcolor="#00b050" stroked="f">
          <v:fill opacity=".5"/>
          <v:textpath style="font-family:&quot;Calibri&quot;;font-size:1pt" string="CevreMuhendisligi.Org"/>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D4F" w:rsidRDefault="00610D4F">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1145171" o:spid="_x0000_s2049" type="#_x0000_t136" style="position:absolute;margin-left:0;margin-top:0;width:548.2pt;height:91.35pt;rotation:315;z-index:-251657216;mso-position-horizontal:center;mso-position-horizontal-relative:margin;mso-position-vertical:center;mso-position-vertical-relative:margin" o:allowincell="f" fillcolor="#00b050" stroked="f">
          <v:fill opacity=".5"/>
          <v:textpath style="font-family:&quot;Calibri&quot;;font-size:1pt" string="CevreMuhendisligi.Org"/>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421E9F"/>
    <w:rsid w:val="000068B9"/>
    <w:rsid w:val="001E25D3"/>
    <w:rsid w:val="00290062"/>
    <w:rsid w:val="002D26E6"/>
    <w:rsid w:val="0041165E"/>
    <w:rsid w:val="00414044"/>
    <w:rsid w:val="00421E9F"/>
    <w:rsid w:val="0051238F"/>
    <w:rsid w:val="005137F1"/>
    <w:rsid w:val="00515064"/>
    <w:rsid w:val="005923C8"/>
    <w:rsid w:val="00610D4F"/>
    <w:rsid w:val="006B2E19"/>
    <w:rsid w:val="007B42CB"/>
    <w:rsid w:val="00C0454B"/>
    <w:rsid w:val="00DD22C0"/>
    <w:rsid w:val="00FE4335"/>
    <w:rsid w:val="00FE75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_x0000_s1029"/>
        <o:r id="V:Rule2" type="connector" idref="#_x0000_s1036"/>
        <o:r id="V:Rule3" type="connector" idref="#_x0000_s1047"/>
        <o:r id="V:Rule4" type="connector" idref="#_x0000_s1039"/>
        <o:r id="V:Rule5" type="connector" idref="#_x0000_s1033"/>
        <o:r id="V:Rule6" type="connector" idref="#_x0000_s1041"/>
        <o:r id="V:Rule7" type="connector" idref="#_x0000_s1049"/>
        <o:r id="V:Rule8" type="connector" idref="#_x0000_s1027"/>
        <o:r id="V:Rule9" type="connector" idref="#_x0000_s1044"/>
        <o:r id="V:Rule10" type="connector" idref="#_x0000_s105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5D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B42C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B42CB"/>
    <w:rPr>
      <w:rFonts w:ascii="Tahoma" w:hAnsi="Tahoma" w:cs="Tahoma"/>
      <w:sz w:val="16"/>
      <w:szCs w:val="16"/>
    </w:rPr>
  </w:style>
  <w:style w:type="paragraph" w:styleId="stbilgi">
    <w:name w:val="header"/>
    <w:basedOn w:val="Normal"/>
    <w:link w:val="stbilgiChar"/>
    <w:uiPriority w:val="99"/>
    <w:unhideWhenUsed/>
    <w:rsid w:val="0051238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1238F"/>
  </w:style>
  <w:style w:type="paragraph" w:styleId="Altbilgi">
    <w:name w:val="footer"/>
    <w:basedOn w:val="Normal"/>
    <w:link w:val="AltbilgiChar"/>
    <w:uiPriority w:val="99"/>
    <w:unhideWhenUsed/>
    <w:rsid w:val="005123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123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4</Pages>
  <Words>548</Words>
  <Characters>3125</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Gokhan Tufan</cp:lastModifiedBy>
  <cp:revision>7</cp:revision>
  <dcterms:created xsi:type="dcterms:W3CDTF">2017-07-11T21:29:00Z</dcterms:created>
  <dcterms:modified xsi:type="dcterms:W3CDTF">2017-07-12T06:20:00Z</dcterms:modified>
</cp:coreProperties>
</file>